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F" w:rsidRPr="00AF3AF7" w:rsidRDefault="004B228F" w:rsidP="004B228F">
      <w:pPr>
        <w:rPr>
          <w:rFonts w:ascii="Times New Roman" w:hAnsi="Times New Roman"/>
          <w:b/>
          <w:sz w:val="24"/>
          <w:szCs w:val="24"/>
        </w:rPr>
      </w:pPr>
      <w:r w:rsidRPr="00AF3AF7">
        <w:rPr>
          <w:rFonts w:ascii="Times New Roman" w:hAnsi="Times New Roman"/>
          <w:b/>
          <w:sz w:val="24"/>
          <w:szCs w:val="24"/>
        </w:rPr>
        <w:t>6. При выполнении работ на высоте.</w:t>
      </w:r>
    </w:p>
    <w:tbl>
      <w:tblPr>
        <w:tblStyle w:val="a3"/>
        <w:tblW w:w="0" w:type="auto"/>
        <w:tblLook w:val="04A0"/>
      </w:tblPr>
      <w:tblGrid>
        <w:gridCol w:w="516"/>
        <w:gridCol w:w="4301"/>
        <w:gridCol w:w="4754"/>
      </w:tblGrid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B228F" w:rsidRDefault="004B228F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Pr="00FF1C1E" w:rsidRDefault="004B228F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1C1E">
              <w:rPr>
                <w:rFonts w:ascii="Times New Roman" w:hAnsi="Times New Roman"/>
                <w:b/>
                <w:sz w:val="24"/>
                <w:szCs w:val="24"/>
              </w:rPr>
              <w:t>Удостоверения о допуске к работам на высоте.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Работники, допускаемые к работам на высоте </w:t>
            </w:r>
            <w:r w:rsidRPr="00FF1C1E">
              <w:rPr>
                <w:rFonts w:ascii="Times New Roman" w:hAnsi="Times New Roman"/>
                <w:sz w:val="24"/>
                <w:szCs w:val="24"/>
              </w:rPr>
              <w:t>без применения инвентарных лесов и подмостей, а также с применением систем канатного доступа,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46C5">
              <w:rPr>
                <w:rFonts w:ascii="Times New Roman" w:hAnsi="Times New Roman"/>
                <w:sz w:val="24"/>
                <w:szCs w:val="24"/>
              </w:rPr>
              <w:t>делятся на следующие три гр</w:t>
            </w:r>
            <w:r>
              <w:rPr>
                <w:rFonts w:ascii="Times New Roman" w:hAnsi="Times New Roman"/>
                <w:sz w:val="24"/>
                <w:szCs w:val="24"/>
              </w:rPr>
              <w:t>уппы по безопасности работ на высоте:</w:t>
            </w:r>
          </w:p>
          <w:p w:rsidR="004B228F" w:rsidRDefault="004B228F" w:rsidP="00D406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1-я групп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работники, допускаемые к работам в составе бригады или под непосредственным контролем работника, назначенного приказом работодателя(далее работники 1-й группы);</w:t>
            </w:r>
          </w:p>
          <w:p w:rsidR="004B228F" w:rsidRDefault="004B228F" w:rsidP="00D40695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2-я групп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работники 2 группы);</w:t>
            </w:r>
          </w:p>
          <w:p w:rsidR="004B228F" w:rsidRDefault="004B228F" w:rsidP="00D4069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Периодическое обучение работников 1-й и 2-й групп безопасным методам и приёмам выполнения работ на высоте, проводимых без инвентарных лесов и подмостей, с использованием систем канатного доступа, осуществляется не реже одного раза в 3 года.</w:t>
            </w:r>
          </w:p>
          <w:p w:rsidR="004B228F" w:rsidRDefault="004B228F" w:rsidP="00D4069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3-я групп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а-</w:t>
            </w:r>
            <w:proofErr w:type="gramEnd"/>
            <w:r w:rsidRPr="00994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защиты(СИЗ); работники выдающие наряды 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входят утверждение плана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 работ на высоте (далее работники 3 группы).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B228F" w:rsidRPr="00994D97" w:rsidRDefault="004B228F" w:rsidP="00D40695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Периодическое обучение работников 3-й группы безопасным методам и приёмам выполнения работ на высоте, проводимых без инвентарных лесов и подмостей, с использованием систем канатного доступа, осуществляется не реже одного раза в 5 лет.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Пункты 10,11,12,13 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лица ответственного за организацию и безопасное проведение работ на высоте.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19 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лиц ответственных, за выдачу наряда-допуска.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27,28,29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работ, выполняемых на высоте по наряду-допуску.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21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производства работ на высоте (ППР) для нестационарных рабочих мест.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24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лица ответственного за утверждение плана производства работ (ППР).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25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ответственного руководителя работ.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27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назначении ответственного исполнителя (производителя) работ.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27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 работ по наряду-допуску.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41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Наряд-допуск.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23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</w:tbl>
    <w:p w:rsidR="004B228F" w:rsidRDefault="004B228F" w:rsidP="004B228F">
      <w:pPr>
        <w:rPr>
          <w:rFonts w:ascii="Times New Roman" w:hAnsi="Times New Roman"/>
          <w:sz w:val="24"/>
          <w:szCs w:val="24"/>
        </w:rPr>
      </w:pPr>
    </w:p>
    <w:p w:rsidR="004B228F" w:rsidRPr="00AF3AF7" w:rsidRDefault="004B228F" w:rsidP="004B228F">
      <w:pPr>
        <w:rPr>
          <w:rFonts w:ascii="Times New Roman" w:hAnsi="Times New Roman"/>
          <w:b/>
          <w:sz w:val="24"/>
          <w:szCs w:val="24"/>
        </w:rPr>
      </w:pPr>
      <w:r w:rsidRPr="00AF3AF7">
        <w:rPr>
          <w:rFonts w:ascii="Times New Roman" w:hAnsi="Times New Roman"/>
          <w:b/>
          <w:sz w:val="24"/>
          <w:szCs w:val="24"/>
        </w:rPr>
        <w:t>7. При эксплуатации лестниц, лесов, подмостей.</w:t>
      </w:r>
    </w:p>
    <w:tbl>
      <w:tblPr>
        <w:tblStyle w:val="a3"/>
        <w:tblW w:w="0" w:type="auto"/>
        <w:tblLook w:val="04A0"/>
      </w:tblPr>
      <w:tblGrid>
        <w:gridCol w:w="458"/>
        <w:gridCol w:w="4328"/>
        <w:gridCol w:w="4785"/>
      </w:tblGrid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4B228F" w:rsidRDefault="004B228F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локального документа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(нормативно-правовые акты)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(распоряжение) по подразделениям организации о назначение лица, ответственного за состояние и исправность лестниц и стремянок.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 РО 14000-005-98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«Положение. Работы с повышенной опасностью. Организация проведения».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учёта и осмотра такелажных средств, механизмов и приспособлений.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 РО 14000-005-98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«Положение. Работы с повышенной опасностью. Организация проведения».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29.03.2014 г. № 155н). 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приёмки лесов в эксплуатацию.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69,70,73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  <w:tr w:rsidR="004B228F" w:rsidTr="00D40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приёмки и осмотра лесов и подмостей.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70-72</w:t>
            </w:r>
          </w:p>
          <w:p w:rsidR="004B228F" w:rsidRDefault="004B228F" w:rsidP="00D406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 по охране труда при работе на высоте (утв. Приказом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Минтрудсоцзащиты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России от 28.03.2014 г. № 155н).</w:t>
            </w:r>
          </w:p>
        </w:tc>
      </w:tr>
    </w:tbl>
    <w:p w:rsidR="00E57E41" w:rsidRDefault="00E57E41"/>
    <w:sectPr w:rsidR="00E57E41" w:rsidSect="00E5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B228F"/>
    <w:rsid w:val="004B228F"/>
    <w:rsid w:val="00E5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2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2016-08-12T07:08:00Z</dcterms:created>
  <dcterms:modified xsi:type="dcterms:W3CDTF">2016-08-12T07:10:00Z</dcterms:modified>
</cp:coreProperties>
</file>